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B75B42">
        <w:t>Chatha, Jammu</w:t>
      </w:r>
      <w:r w:rsidR="00156F81">
        <w:t xml:space="preserve"> </w:t>
      </w:r>
      <w:r w:rsidR="0027040F">
        <w:t>(</w:t>
      </w:r>
      <w:r w:rsidR="00156F81">
        <w:t>Customer Custody</w:t>
      </w:r>
      <w:r w:rsidR="0027040F">
        <w:t>)</w:t>
      </w:r>
      <w:r w:rsidR="00FB12B5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187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121</cp:revision>
  <dcterms:created xsi:type="dcterms:W3CDTF">2016-04-15T06:23:00Z</dcterms:created>
  <dcterms:modified xsi:type="dcterms:W3CDTF">2018-02-02T08:53:00Z</dcterms:modified>
</cp:coreProperties>
</file>