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64" w:rsidRDefault="00BA32DE">
      <w:r>
        <w:t xml:space="preserve">HR24P-0611   </w:t>
      </w:r>
    </w:p>
    <w:p w:rsidR="00BA32DE" w:rsidRDefault="00BA32DE"/>
    <w:p w:rsidR="00BA32DE" w:rsidRDefault="00BA32DE">
      <w:r>
        <w:t>With RC              Rs.  100000/-</w:t>
      </w:r>
    </w:p>
    <w:p w:rsidR="00BA32DE" w:rsidRDefault="00BA32DE"/>
    <w:p w:rsidR="00BA32DE" w:rsidRDefault="00BA32DE">
      <w:r>
        <w:t>Without RC    Rs. 60000/-</w:t>
      </w:r>
      <w:bookmarkStart w:id="0" w:name="_GoBack"/>
      <w:bookmarkEnd w:id="0"/>
    </w:p>
    <w:sectPr w:rsidR="00BA3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DE"/>
    <w:rsid w:val="001D2B64"/>
    <w:rsid w:val="00BA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2015-06-18T08:57:00Z</dcterms:created>
  <dcterms:modified xsi:type="dcterms:W3CDTF">2015-06-18T09:07:00Z</dcterms:modified>
</cp:coreProperties>
</file>