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AA1F89">
        <w:t xml:space="preserve">in </w:t>
      </w:r>
      <w:r w:rsidR="00B34A3B">
        <w:t>Royal Automotive, Greater Kailash</w:t>
      </w:r>
      <w:bookmarkStart w:id="0" w:name="_GoBack"/>
      <w:bookmarkEnd w:id="0"/>
      <w:r w:rsidR="00AA1F89">
        <w:t xml:space="preserve">, </w:t>
      </w:r>
      <w:proofErr w:type="gramStart"/>
      <w:r w:rsidR="00AA1F89">
        <w:t>Jammu</w:t>
      </w:r>
      <w:proofErr w:type="gramEnd"/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72D7C-320E-4D07-8E5E-9126298C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226</cp:revision>
  <dcterms:created xsi:type="dcterms:W3CDTF">2016-04-15T06:23:00Z</dcterms:created>
  <dcterms:modified xsi:type="dcterms:W3CDTF">2025-05-23T10:15:00Z</dcterms:modified>
</cp:coreProperties>
</file>