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257B3D">
        <w:t>Narwal</w:t>
      </w:r>
      <w:proofErr w:type="spellEnd"/>
      <w:r w:rsidR="00377EA5">
        <w:t>,</w:t>
      </w:r>
      <w:r w:rsidR="00257B3D">
        <w:t xml:space="preserve"> Jammu</w:t>
      </w:r>
      <w:bookmarkStart w:id="0" w:name="_GoBack"/>
      <w:bookmarkEnd w:id="0"/>
      <w:r w:rsidR="00CC59EF">
        <w:t xml:space="preserve"> </w:t>
      </w:r>
      <w:r w:rsidR="00D4002A">
        <w:t xml:space="preserve">(insured custody), </w:t>
      </w:r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4791D-2E53-4218-8C40-0BC55BE7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211</cp:revision>
  <dcterms:created xsi:type="dcterms:W3CDTF">2016-04-15T06:23:00Z</dcterms:created>
  <dcterms:modified xsi:type="dcterms:W3CDTF">2024-03-13T05:08:00Z</dcterms:modified>
</cp:coreProperties>
</file>