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076" w:rsidRDefault="00690D6A">
      <w:r>
        <w:t xml:space="preserve">The vehicle is Maruti Susuki India Ltd.,/ Alto 800VXI+ model 2020 Purchase date 29.01.2020 &amp; Registration dated 17.02.2020 and met with an accident on 22.05.2020 at Bari Darhal Rajouri </w:t>
      </w:r>
    </w:p>
    <w:sectPr w:rsidR="00373076" w:rsidSect="003730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90D6A"/>
    <w:rsid w:val="00373076"/>
    <w:rsid w:val="00690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0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2020-09-29T05:12:00Z</dcterms:created>
  <dcterms:modified xsi:type="dcterms:W3CDTF">2020-09-29T05:16:00Z</dcterms:modified>
</cp:coreProperties>
</file>